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BOLTSS &amp; SPICESS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SPICESS    </w:t>
      </w:r>
      <w:r>
        <w:t xml:space="preserve">   BOLTSS    </w:t>
      </w:r>
      <w:r>
        <w:t xml:space="preserve">   Border    </w:t>
      </w:r>
      <w:r>
        <w:t xml:space="preserve">   Change    </w:t>
      </w:r>
      <w:r>
        <w:t xml:space="preserve">   Environment    </w:t>
      </w:r>
      <w:r>
        <w:t xml:space="preserve">   Interconnection    </w:t>
      </w:r>
      <w:r>
        <w:t xml:space="preserve">   Legend    </w:t>
      </w:r>
      <w:r>
        <w:t xml:space="preserve">   Orientation    </w:t>
      </w:r>
      <w:r>
        <w:t xml:space="preserve">   Place    </w:t>
      </w:r>
      <w:r>
        <w:t xml:space="preserve">   Scale    </w:t>
      </w:r>
      <w:r>
        <w:t xml:space="preserve">   Source    </w:t>
      </w:r>
      <w:r>
        <w:t xml:space="preserve">   Space    </w:t>
      </w:r>
      <w:r>
        <w:t xml:space="preserve">   Sustainability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BOLTSS &amp; SPICESS</dc:title>
  <dcterms:created xsi:type="dcterms:W3CDTF">2021-10-11T02:25:29Z</dcterms:created>
  <dcterms:modified xsi:type="dcterms:W3CDTF">2021-10-11T02:25:29Z</dcterms:modified>
</cp:coreProperties>
</file>