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VOYAGE!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Rio de Janeiro     </w:t>
      </w:r>
      <w:r>
        <w:t xml:space="preserve">   Ordem e Progresso    </w:t>
      </w:r>
      <w:r>
        <w:t xml:space="preserve">   Christ the Redeemer    </w:t>
      </w:r>
      <w:r>
        <w:t xml:space="preserve">   Brazilian real    </w:t>
      </w:r>
      <w:r>
        <w:t xml:space="preserve">   portuguese    </w:t>
      </w:r>
      <w:r>
        <w:t xml:space="preserve">   carnival    </w:t>
      </w:r>
      <w:r>
        <w:t xml:space="preserve">   rotary club    </w:t>
      </w:r>
      <w:r>
        <w:t xml:space="preserve">   host family    </w:t>
      </w:r>
      <w:r>
        <w:t xml:space="preserve">   Guarana drink    </w:t>
      </w:r>
      <w:r>
        <w:t xml:space="preserve">   Palmital, São Paulo    </w:t>
      </w:r>
      <w:r>
        <w:t xml:space="preserve">   AMAZON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VOYAGE!</dc:title>
  <dcterms:created xsi:type="dcterms:W3CDTF">2021-10-11T02:24:33Z</dcterms:created>
  <dcterms:modified xsi:type="dcterms:W3CDTF">2021-10-11T02:24:33Z</dcterms:modified>
</cp:coreProperties>
</file>