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controls bodily functions needed to maintain homeostasis, such as body temperature, sleep, water, and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responsible for memory.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above the brain stem. It acts as a bridge between the sensory inputs and the cortex.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related to memory, planning, decision making, goal setting, and creativity.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related to processing visual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responsible for the sense of touch and determines body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at the base of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controls emotions and agression.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controls basic bodily functions such as breating, heart rate, boold pressure, eyeball movement, salivation and taste.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divides the cerebrum into two halves, or hemispheres and connects them for neural processing.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responsible for processing auditory information.</w:t>
            </w:r>
          </w:p>
        </w:tc>
      </w:tr>
    </w:tbl>
    <w:p>
      <w:pPr>
        <w:pStyle w:val="WordBankMedium"/>
      </w:pPr>
      <w:r>
        <w:t xml:space="preserve">   Brain stem    </w:t>
      </w:r>
      <w:r>
        <w:t xml:space="preserve">   Reticular formation    </w:t>
      </w:r>
      <w:r>
        <w:t xml:space="preserve">   Thallamus    </w:t>
      </w:r>
      <w:r>
        <w:t xml:space="preserve">   Hypothalamus    </w:t>
      </w:r>
      <w:r>
        <w:t xml:space="preserve">   Amygdala    </w:t>
      </w:r>
      <w:r>
        <w:t xml:space="preserve">   Hippocampus    </w:t>
      </w:r>
      <w:r>
        <w:t xml:space="preserve">   Corpus callosum    </w:t>
      </w:r>
      <w:r>
        <w:t xml:space="preserve">   Occipital lobe    </w:t>
      </w:r>
      <w:r>
        <w:t xml:space="preserve">   Parietal lobe    </w:t>
      </w:r>
      <w:r>
        <w:t xml:space="preserve">   Temporal lobe    </w:t>
      </w:r>
      <w:r>
        <w:t xml:space="preserve">   Frontal lobe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STRUCTURE</dc:title>
  <dcterms:created xsi:type="dcterms:W3CDTF">2021-10-11T02:31:19Z</dcterms:created>
  <dcterms:modified xsi:type="dcterms:W3CDTF">2021-10-11T02:31:19Z</dcterms:modified>
</cp:coreProperties>
</file>