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RESPECTING    </w:t>
      </w:r>
      <w:r>
        <w:t xml:space="preserve">   BRITAIN    </w:t>
      </w:r>
      <w:r>
        <w:t xml:space="preserve">   PROMOTE    </w:t>
      </w:r>
      <w:r>
        <w:t xml:space="preserve">   FAITH    </w:t>
      </w:r>
      <w:r>
        <w:t xml:space="preserve">   VALUES    </w:t>
      </w:r>
      <w:r>
        <w:t xml:space="preserve">   BRITISH    </w:t>
      </w:r>
      <w:r>
        <w:t xml:space="preserve">   INDIVIDUAL LIBERTY    </w:t>
      </w:r>
      <w:r>
        <w:t xml:space="preserve">   MUTUAL TOLERANCE    </w:t>
      </w:r>
      <w:r>
        <w:t xml:space="preserve">   MUTUAL RESPECT    </w:t>
      </w:r>
      <w:r>
        <w:t xml:space="preserve">   RULE OF LAW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2021-10-11T02:35:49Z</dcterms:created>
  <dcterms:modified xsi:type="dcterms:W3CDTF">2021-10-11T02:35:49Z</dcterms:modified>
</cp:coreProperties>
</file>