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BSF Misson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indepth    </w:t>
      </w:r>
      <w:r>
        <w:t xml:space="preserve">   passionate    </w:t>
      </w:r>
      <w:r>
        <w:t xml:space="preserve">   to    </w:t>
      </w:r>
      <w:r>
        <w:t xml:space="preserve">   producing    </w:t>
      </w:r>
      <w:r>
        <w:t xml:space="preserve">   His    </w:t>
      </w:r>
      <w:r>
        <w:t xml:space="preserve">   his    </w:t>
      </w:r>
      <w:r>
        <w:t xml:space="preserve">   classes    </w:t>
      </w:r>
      <w:r>
        <w:t xml:space="preserve">   christ    </w:t>
      </w:r>
      <w:r>
        <w:t xml:space="preserve">   church    </w:t>
      </w:r>
      <w:r>
        <w:t xml:space="preserve">   bible    </w:t>
      </w:r>
      <w:r>
        <w:t xml:space="preserve">   commitment    </w:t>
      </w:r>
      <w:r>
        <w:t xml:space="preserve">   global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BSF Misson</dc:title>
  <dcterms:created xsi:type="dcterms:W3CDTF">2021-10-11T02:37:02Z</dcterms:created>
  <dcterms:modified xsi:type="dcterms:W3CDTF">2021-10-11T02:37:02Z</dcterms:modified>
</cp:coreProperties>
</file>