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example of short term insurance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tool used to evaluate the market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original amount borrowed or loaned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assist employers and union to understand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problem solving technique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 road users can claim against this fund when injured on the roads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employees can claim against this fund when retrenched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associations of workers that aim to protect there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tool used to evaluate the macro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systems that ensure that the desired quality is met by inspecting the final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framework that the business use to manage key process to ensure that they meet the correct standard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unwanted sexual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tool use to evaluate the micro environment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legal process to reclaim money back from the guilty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deduction on your salary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business owned and run by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Shares that are paid out before any other type of shares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employees can claim against this fund when injured at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example of long term assurance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checks carried out during and after production process to ensure standards have been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law which regulate credit sales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levy paid to sars to finance skills development strategies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specific,measurable,attainable,realistic and timed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employing family and  friends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Sectorial education training authorities</w:t>
            </w:r>
          </w:p>
        </w:tc>
      </w:tr>
    </w:tbl>
    <w:p>
      <w:pPr>
        <w:pStyle w:val="WordBankLarge"/>
      </w:pPr>
      <w:r>
        <w:t xml:space="preserve">   setas    </w:t>
      </w:r>
      <w:r>
        <w:t xml:space="preserve">   scamper    </w:t>
      </w:r>
      <w:r>
        <w:t xml:space="preserve">   sexual harassment    </w:t>
      </w:r>
      <w:r>
        <w:t xml:space="preserve">   credit act    </w:t>
      </w:r>
      <w:r>
        <w:t xml:space="preserve">   mediation    </w:t>
      </w:r>
      <w:r>
        <w:t xml:space="preserve">   PESTLE    </w:t>
      </w:r>
      <w:r>
        <w:t xml:space="preserve">   swot analysis    </w:t>
      </w:r>
      <w:r>
        <w:t xml:space="preserve">   porter 5 forces    </w:t>
      </w:r>
      <w:r>
        <w:t xml:space="preserve">   state owned enterprises    </w:t>
      </w:r>
      <w:r>
        <w:t xml:space="preserve">   nepotism     </w:t>
      </w:r>
      <w:r>
        <w:t xml:space="preserve">   coida    </w:t>
      </w:r>
      <w:r>
        <w:t xml:space="preserve">   rabs    </w:t>
      </w:r>
      <w:r>
        <w:t xml:space="preserve">   uif    </w:t>
      </w:r>
      <w:r>
        <w:t xml:space="preserve">   life assurance    </w:t>
      </w:r>
      <w:r>
        <w:t xml:space="preserve">   car insurance    </w:t>
      </w:r>
      <w:r>
        <w:t xml:space="preserve">   subrogation    </w:t>
      </w:r>
      <w:r>
        <w:t xml:space="preserve">   quality assurance    </w:t>
      </w:r>
      <w:r>
        <w:t xml:space="preserve">   quality control    </w:t>
      </w:r>
      <w:r>
        <w:t xml:space="preserve">   quality management systems    </w:t>
      </w:r>
      <w:r>
        <w:t xml:space="preserve">   SMART    </w:t>
      </w:r>
      <w:r>
        <w:t xml:space="preserve">   skills levy act    </w:t>
      </w:r>
      <w:r>
        <w:t xml:space="preserve">   trade union    </w:t>
      </w:r>
      <w:r>
        <w:t xml:space="preserve">   PAYE    </w:t>
      </w:r>
      <w:r>
        <w:t xml:space="preserve">   preference share    </w:t>
      </w:r>
      <w:r>
        <w:t xml:space="preserve">   principal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</dc:title>
  <dcterms:created xsi:type="dcterms:W3CDTF">2021-10-11T02:41:47Z</dcterms:created>
  <dcterms:modified xsi:type="dcterms:W3CDTF">2021-10-11T02:41:47Z</dcterms:modified>
</cp:coreProperties>
</file>