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Word Search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layette    </w:t>
      </w:r>
      <w:r>
        <w:t xml:space="preserve">   neonate    </w:t>
      </w:r>
      <w:r>
        <w:t xml:space="preserve">   preemie    </w:t>
      </w:r>
      <w:r>
        <w:t xml:space="preserve">   postnatal    </w:t>
      </w:r>
      <w:r>
        <w:t xml:space="preserve">   ovulation    </w:t>
      </w:r>
      <w:r>
        <w:t xml:space="preserve">   ivf    </w:t>
      </w:r>
      <w:r>
        <w:t xml:space="preserve">   apgar    </w:t>
      </w:r>
      <w:r>
        <w:t xml:space="preserve">   latch    </w:t>
      </w:r>
      <w:r>
        <w:t xml:space="preserve">   ultrasound    </w:t>
      </w:r>
      <w:r>
        <w:t xml:space="preserve">   gestation    </w:t>
      </w:r>
      <w:r>
        <w:t xml:space="preserve">   placenta    </w:t>
      </w:r>
      <w:r>
        <w:t xml:space="preserve">   fallopian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 3</dc:title>
  <dcterms:created xsi:type="dcterms:W3CDTF">2021-10-11T01:50:40Z</dcterms:created>
  <dcterms:modified xsi:type="dcterms:W3CDTF">2021-10-11T01:50:40Z</dcterms:modified>
</cp:coreProperties>
</file>