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umbilicalcord    </w:t>
      </w:r>
      <w:r>
        <w:t xml:space="preserve">   lactation    </w:t>
      </w:r>
      <w:r>
        <w:t xml:space="preserve">   cesarean    </w:t>
      </w:r>
      <w:r>
        <w:t xml:space="preserve">   zygote    </w:t>
      </w:r>
      <w:r>
        <w:t xml:space="preserve">   baby bump    </w:t>
      </w:r>
      <w:r>
        <w:t xml:space="preserve">   pitocin    </w:t>
      </w:r>
      <w:r>
        <w:t xml:space="preserve">   lineanigra    </w:t>
      </w:r>
      <w:r>
        <w:t xml:space="preserve">   kegels    </w:t>
      </w:r>
      <w:r>
        <w:t xml:space="preserve">   edema    </w:t>
      </w:r>
      <w:r>
        <w:t xml:space="preserve">   colostrum    </w:t>
      </w:r>
      <w:r>
        <w:t xml:space="preserve">   breech    </w:t>
      </w:r>
      <w:r>
        <w:t xml:space="preserve">   amnioticsac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Words</dc:title>
  <dcterms:created xsi:type="dcterms:W3CDTF">2021-10-11T01:50:32Z</dcterms:created>
  <dcterms:modified xsi:type="dcterms:W3CDTF">2021-10-11T01:50:32Z</dcterms:modified>
</cp:coreProperties>
</file>