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Bacteria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Endospores    </w:t>
      </w:r>
      <w:r>
        <w:t xml:space="preserve">   Autotrophic    </w:t>
      </w:r>
      <w:r>
        <w:t xml:space="preserve">   Heterotrophic    </w:t>
      </w:r>
      <w:r>
        <w:t xml:space="preserve">   Flagellum    </w:t>
      </w:r>
      <w:r>
        <w:t xml:space="preserve">   Circular DNA    </w:t>
      </w:r>
      <w:r>
        <w:t xml:space="preserve">   Pilli    </w:t>
      </w:r>
      <w:r>
        <w:t xml:space="preserve">   Plasma Membrane    </w:t>
      </w:r>
      <w:r>
        <w:t xml:space="preserve">   Cell Wall    </w:t>
      </w:r>
      <w:r>
        <w:t xml:space="preserve">   Capsule    </w:t>
      </w:r>
      <w:r>
        <w:t xml:space="preserve">   Ribosome    </w:t>
      </w:r>
      <w:r>
        <w:t xml:space="preserve">   Mesosome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Bacteria</dc:title>
  <dcterms:created xsi:type="dcterms:W3CDTF">2021-10-11T01:52:45Z</dcterms:created>
  <dcterms:modified xsi:type="dcterms:W3CDTF">2021-10-11T01:52:45Z</dcterms:modified>
</cp:coreProperties>
</file>