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Bamboo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Odour    </w:t>
      </w:r>
      <w:r>
        <w:t xml:space="preserve">   Strong    </w:t>
      </w:r>
      <w:r>
        <w:t xml:space="preserve">   Soft    </w:t>
      </w:r>
      <w:r>
        <w:t xml:space="preserve">   Resilient    </w:t>
      </w:r>
      <w:r>
        <w:t xml:space="preserve">   Natural    </w:t>
      </w:r>
      <w:r>
        <w:t xml:space="preserve">   Fibre    </w:t>
      </w:r>
      <w:r>
        <w:t xml:space="preserve">   Organic    </w:t>
      </w:r>
      <w:r>
        <w:t xml:space="preserve">   Grass    </w:t>
      </w:r>
      <w:r>
        <w:t xml:space="preserve">   Sustainable    </w:t>
      </w:r>
      <w:r>
        <w:t xml:space="preserve">   Cool    </w:t>
      </w:r>
      <w:r>
        <w:t xml:space="preserve">   Bamboo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Bamboo word search </dc:title>
  <dcterms:created xsi:type="dcterms:W3CDTF">2021-10-11T01:53:51Z</dcterms:created>
  <dcterms:modified xsi:type="dcterms:W3CDTF">2021-10-11T01:53:51Z</dcterms:modified>
</cp:coreProperties>
</file>