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Budgeting    </w:t>
      </w:r>
      <w:r>
        <w:t xml:space="preserve">   InternetBanking    </w:t>
      </w:r>
      <w:r>
        <w:t xml:space="preserve">   Savingsaccount    </w:t>
      </w:r>
      <w:r>
        <w:t xml:space="preserve">   StandingOrder    </w:t>
      </w:r>
      <w:r>
        <w:t xml:space="preserve">   Loan    </w:t>
      </w:r>
      <w:r>
        <w:t xml:space="preserve">   Overdraft    </w:t>
      </w:r>
      <w:r>
        <w:t xml:space="preserve">   DirectDebits    </w:t>
      </w:r>
      <w:r>
        <w:t xml:space="preserve">   Interest    </w:t>
      </w:r>
      <w:r>
        <w:t xml:space="preserve">   Statements    </w:t>
      </w:r>
      <w:r>
        <w:t xml:space="preserve">   AutobankCard    </w:t>
      </w:r>
      <w:r>
        <w:t xml:space="preserve">   ChequeBook    </w:t>
      </w:r>
      <w:r>
        <w:t xml:space="preserve">   CurrentAccount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Accounts</dc:title>
  <dcterms:created xsi:type="dcterms:W3CDTF">2021-10-11T01:54:08Z</dcterms:created>
  <dcterms:modified xsi:type="dcterms:W3CDTF">2021-10-11T01:54:08Z</dcterms:modified>
</cp:coreProperties>
</file>