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Christening    </w:t>
      </w:r>
      <w:r>
        <w:t xml:space="preserve">   Water    </w:t>
      </w:r>
      <w:r>
        <w:t xml:space="preserve">   Altar    </w:t>
      </w:r>
      <w:r>
        <w:t xml:space="preserve">   Christ    </w:t>
      </w:r>
      <w:r>
        <w:t xml:space="preserve">   Grace    </w:t>
      </w:r>
      <w:r>
        <w:t xml:space="preserve">   Sacrament    </w:t>
      </w:r>
      <w:r>
        <w:t xml:space="preserve">   Mass    </w:t>
      </w:r>
      <w:r>
        <w:t xml:space="preserve">   Faith    </w:t>
      </w:r>
      <w:r>
        <w:t xml:space="preserve">   Priest    </w:t>
      </w:r>
      <w:r>
        <w:t xml:space="preserve">   Worship    </w:t>
      </w:r>
      <w:r>
        <w:t xml:space="preserve">   Love    </w:t>
      </w:r>
      <w:r>
        <w:t xml:space="preserve">   Jesus    </w:t>
      </w:r>
      <w:r>
        <w:t xml:space="preserve">   Holy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2021-10-11T01:55:48Z</dcterms:created>
  <dcterms:modified xsi:type="dcterms:W3CDTF">2021-10-11T01:55:48Z</dcterms:modified>
</cp:coreProperties>
</file>