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 for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ancestors    </w:t>
      </w:r>
      <w:r>
        <w:t xml:space="preserve">   baptism    </w:t>
      </w:r>
      <w:r>
        <w:t xml:space="preserve">   eternal    </w:t>
      </w:r>
      <w:r>
        <w:t xml:space="preserve">   family    </w:t>
      </w:r>
      <w:r>
        <w:t xml:space="preserve">   geneaology    </w:t>
      </w:r>
      <w:r>
        <w:t xml:space="preserve">   immersion    </w:t>
      </w:r>
      <w:r>
        <w:t xml:space="preserve">   ordinances    </w:t>
      </w:r>
      <w:r>
        <w:t xml:space="preserve">   pedigree    </w:t>
      </w:r>
      <w:r>
        <w:t xml:space="preserve">   priesthood    </w:t>
      </w:r>
      <w:r>
        <w:t xml:space="preserve">   proxy    </w:t>
      </w:r>
      <w:r>
        <w:t xml:space="preserve">   temple    </w:t>
      </w:r>
      <w:r>
        <w:t xml:space="preserve">   twelve    </w:t>
      </w:r>
      <w:r>
        <w:t xml:space="preserve">   vicarious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for the Dead</dc:title>
  <dcterms:created xsi:type="dcterms:W3CDTF">2021-10-11T01:54:36Z</dcterms:created>
  <dcterms:modified xsi:type="dcterms:W3CDTF">2021-10-11T01:54:36Z</dcterms:modified>
</cp:coreProperties>
</file>