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Baptism for the Dead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twelve    </w:t>
      </w:r>
      <w:r>
        <w:t xml:space="preserve">   resurrection    </w:t>
      </w:r>
      <w:r>
        <w:t xml:space="preserve">   immersion    </w:t>
      </w:r>
      <w:r>
        <w:t xml:space="preserve">   kingdom of god    </w:t>
      </w:r>
      <w:r>
        <w:t xml:space="preserve">   celestial kingdom    </w:t>
      </w:r>
      <w:r>
        <w:t xml:space="preserve">   ordinances    </w:t>
      </w:r>
      <w:r>
        <w:t xml:space="preserve">   sealed    </w:t>
      </w:r>
      <w:r>
        <w:t xml:space="preserve">   baptisms    </w:t>
      </w:r>
      <w:r>
        <w:t xml:space="preserve">   proxy    </w:t>
      </w:r>
      <w:r>
        <w:t xml:space="preserve">   vicariously    </w:t>
      </w:r>
      <w:r>
        <w:t xml:space="preserve">   baptismal font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Baptism for the Dead</dc:title>
  <dcterms:created xsi:type="dcterms:W3CDTF">2021-10-11T01:54:41Z</dcterms:created>
  <dcterms:modified xsi:type="dcterms:W3CDTF">2021-10-11T01:54:41Z</dcterms:modified>
</cp:coreProperties>
</file>