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oatmilk    </w:t>
      </w:r>
      <w:r>
        <w:t xml:space="preserve">   milk    </w:t>
      </w:r>
      <w:r>
        <w:t xml:space="preserve">   filtercoffee    </w:t>
      </w:r>
      <w:r>
        <w:t xml:space="preserve">   instantcoffee    </w:t>
      </w:r>
      <w:r>
        <w:t xml:space="preserve">   espresso    </w:t>
      </w:r>
      <w:r>
        <w:t xml:space="preserve">   hotchocolate    </w:t>
      </w:r>
      <w:r>
        <w:t xml:space="preserve">   flatwhite    </w:t>
      </w:r>
      <w:r>
        <w:t xml:space="preserve">   americano    </w:t>
      </w:r>
      <w:r>
        <w:t xml:space="preserve">   cappuccino    </w:t>
      </w:r>
      <w:r>
        <w:t xml:space="preserve">   latte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Barista</dc:title>
  <dcterms:created xsi:type="dcterms:W3CDTF">2021-10-11T01:56:25Z</dcterms:created>
  <dcterms:modified xsi:type="dcterms:W3CDTF">2021-10-11T01:56:25Z</dcterms:modified>
</cp:coreProperties>
</file>