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Dance    </w:t>
      </w:r>
      <w:r>
        <w:t xml:space="preserve">   Talk    </w:t>
      </w:r>
      <w:r>
        <w:t xml:space="preserve">   Fly    </w:t>
      </w:r>
      <w:r>
        <w:t xml:space="preserve">   Swim    </w:t>
      </w:r>
      <w:r>
        <w:t xml:space="preserve">   Ride a bicycle    </w:t>
      </w:r>
      <w:r>
        <w:t xml:space="preserve">   Read    </w:t>
      </w:r>
      <w:r>
        <w:t xml:space="preserve">   Jump    </w:t>
      </w:r>
      <w:r>
        <w:t xml:space="preserve">   Run    </w:t>
      </w:r>
      <w:r>
        <w:t xml:space="preserve">   Walk    </w:t>
      </w:r>
      <w:r>
        <w:t xml:space="preserve">   Sit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Verbs</dc:title>
  <dcterms:created xsi:type="dcterms:W3CDTF">2021-10-11T01:57:47Z</dcterms:created>
  <dcterms:modified xsi:type="dcterms:W3CDTF">2021-10-11T01:57:47Z</dcterms:modified>
</cp:coreProperties>
</file>