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Batman charecters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Poison Ivey    </w:t>
      </w:r>
      <w:r>
        <w:t xml:space="preserve">   Killer croc    </w:t>
      </w:r>
      <w:r>
        <w:t xml:space="preserve">   Bane    </w:t>
      </w:r>
      <w:r>
        <w:t xml:space="preserve">   Harley Quin    </w:t>
      </w:r>
      <w:r>
        <w:t xml:space="preserve">   Alfred    </w:t>
      </w:r>
      <w:r>
        <w:t xml:space="preserve">   Cat woman    </w:t>
      </w:r>
      <w:r>
        <w:t xml:space="preserve">   The riddler    </w:t>
      </w:r>
      <w:r>
        <w:t xml:space="preserve">   The punguin    </w:t>
      </w:r>
      <w:r>
        <w:t xml:space="preserve">   Bat woman    </w:t>
      </w:r>
      <w:r>
        <w:t xml:space="preserve">   Batgirl    </w:t>
      </w:r>
      <w:r>
        <w:t xml:space="preserve">   Joker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Batman charecters </dc:title>
  <dcterms:created xsi:type="dcterms:W3CDTF">2021-10-11T01:58:51Z</dcterms:created>
  <dcterms:modified xsi:type="dcterms:W3CDTF">2021-10-11T01:58:51Z</dcterms:modified>
</cp:coreProperties>
</file>