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Hastings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arrows    </w:t>
      </w:r>
      <w:r>
        <w:t xml:space="preserve">   Archers    </w:t>
      </w:r>
      <w:r>
        <w:t xml:space="preserve">   Ships    </w:t>
      </w:r>
      <w:r>
        <w:t xml:space="preserve">   Anglo saxon    </w:t>
      </w:r>
      <w:r>
        <w:t xml:space="preserve">   Castle    </w:t>
      </w:r>
      <w:r>
        <w:t xml:space="preserve">   Army    </w:t>
      </w:r>
      <w:r>
        <w:t xml:space="preserve">   Norman Conquest    </w:t>
      </w:r>
      <w:r>
        <w:t xml:space="preserve">   Battlefield    </w:t>
      </w:r>
      <w:r>
        <w:t xml:space="preserve">   William    </w:t>
      </w:r>
      <w:r>
        <w:t xml:space="preserve">   King Harold    </w:t>
      </w:r>
      <w:r>
        <w:t xml:space="preserve">   Battle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 Crossword</dc:title>
  <dcterms:created xsi:type="dcterms:W3CDTF">2021-10-11T01:59:27Z</dcterms:created>
  <dcterms:modified xsi:type="dcterms:W3CDTF">2021-10-11T01:59:27Z</dcterms:modified>
</cp:coreProperties>
</file>