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Courageous and Very 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Rejoices    </w:t>
      </w:r>
      <w:r>
        <w:t xml:space="preserve">   Praise    </w:t>
      </w:r>
      <w:r>
        <w:t xml:space="preserve">   Shield    </w:t>
      </w:r>
      <w:r>
        <w:t xml:space="preserve">   Strong    </w:t>
      </w:r>
      <w:r>
        <w:t xml:space="preserve">   Trust    </w:t>
      </w:r>
      <w:r>
        <w:t xml:space="preserve">   Rejoice    </w:t>
      </w:r>
      <w:r>
        <w:t xml:space="preserve">   Heart    </w:t>
      </w:r>
      <w:r>
        <w:t xml:space="preserve">   Jehovah    </w:t>
      </w:r>
      <w:r>
        <w:t xml:space="preserve">   Prayer    </w:t>
      </w:r>
      <w:r>
        <w:t xml:space="preserve">   Joshua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Courageous and Very Strong</dc:title>
  <dcterms:created xsi:type="dcterms:W3CDTF">2021-10-11T02:00:01Z</dcterms:created>
  <dcterms:modified xsi:type="dcterms:W3CDTF">2021-10-11T02:00:01Z</dcterms:modified>
</cp:coreProperties>
</file>