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surfboards    </w:t>
      </w:r>
      <w:r>
        <w:t xml:space="preserve">   towels    </w:t>
      </w:r>
      <w:r>
        <w:t xml:space="preserve">   lifeguard    </w:t>
      </w:r>
      <w:r>
        <w:t xml:space="preserve">   sunglasses    </w:t>
      </w:r>
      <w:r>
        <w:t xml:space="preserve">   shells    </w:t>
      </w:r>
      <w:r>
        <w:t xml:space="preserve">   palmtree    </w:t>
      </w:r>
      <w:r>
        <w:t xml:space="preserve">   island    </w:t>
      </w:r>
      <w:r>
        <w:t xml:space="preserve">   jetski    </w:t>
      </w:r>
      <w:r>
        <w:t xml:space="preserve">   crab    </w:t>
      </w:r>
      <w:r>
        <w:t xml:space="preserve">   boat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holidays</dc:title>
  <dcterms:created xsi:type="dcterms:W3CDTF">2021-11-15T03:40:10Z</dcterms:created>
  <dcterms:modified xsi:type="dcterms:W3CDTF">2021-11-15T03:40:10Z</dcterms:modified>
</cp:coreProperties>
</file>