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Breeds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Maine Anjou    </w:t>
      </w:r>
      <w:r>
        <w:t xml:space="preserve">   Chianina    </w:t>
      </w:r>
      <w:r>
        <w:t xml:space="preserve">   Wagyu    </w:t>
      </w:r>
      <w:r>
        <w:t xml:space="preserve">   Charolais    </w:t>
      </w:r>
      <w:r>
        <w:t xml:space="preserve">   Limousin    </w:t>
      </w:r>
      <w:r>
        <w:t xml:space="preserve">   Brangus    </w:t>
      </w:r>
      <w:r>
        <w:t xml:space="preserve">   Brahman    </w:t>
      </w:r>
      <w:r>
        <w:t xml:space="preserve">   Simmental    </w:t>
      </w:r>
      <w:r>
        <w:t xml:space="preserve">   Shorthorn    </w:t>
      </w:r>
      <w:r>
        <w:t xml:space="preserve">   Hereford    </w:t>
      </w:r>
      <w:r>
        <w:t xml:space="preserve">   Angus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Breeds </dc:title>
  <dcterms:created xsi:type="dcterms:W3CDTF">2021-10-11T02:02:55Z</dcterms:created>
  <dcterms:modified xsi:type="dcterms:W3CDTF">2021-10-11T02:02:55Z</dcterms:modified>
</cp:coreProperties>
</file>