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Lives Upstairs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concert    </w:t>
      </w:r>
      <w:r>
        <w:t xml:space="preserve">   composer    </w:t>
      </w:r>
      <w:r>
        <w:t xml:space="preserve">   practice    </w:t>
      </w:r>
      <w:r>
        <w:t xml:space="preserve">   walks    </w:t>
      </w:r>
      <w:r>
        <w:t xml:space="preserve">   prince    </w:t>
      </w:r>
      <w:r>
        <w:t xml:space="preserve">   christoph    </w:t>
      </w:r>
      <w:r>
        <w:t xml:space="preserve">   ninth    </w:t>
      </w:r>
      <w:r>
        <w:t xml:space="preserve">   germany    </w:t>
      </w:r>
      <w:r>
        <w:t xml:space="preserve">   deaf    </w:t>
      </w:r>
      <w:r>
        <w:t xml:space="preserve">   symphony    </w:t>
      </w:r>
      <w:r>
        <w:t xml:space="preserve">   violin    </w:t>
      </w:r>
      <w:r>
        <w:t xml:space="preserve">   piano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Lives Upstairs</dc:title>
  <dcterms:created xsi:type="dcterms:W3CDTF">2021-10-11T02:02:31Z</dcterms:created>
  <dcterms:modified xsi:type="dcterms:W3CDTF">2021-10-11T02:02:31Z</dcterms:modified>
</cp:coreProperties>
</file>