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Beethoven &amp;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Beethoven    </w:t>
      </w:r>
      <w:r>
        <w:t xml:space="preserve">   Thirteen Symphonies    </w:t>
      </w:r>
      <w:r>
        <w:t xml:space="preserve">   Antonio Salieri    </w:t>
      </w:r>
      <w:r>
        <w:t xml:space="preserve">   Violin    </w:t>
      </w:r>
      <w:r>
        <w:t xml:space="preserve">   Erlkonig    </w:t>
      </w:r>
      <w:r>
        <w:t xml:space="preserve">   Nine Symphonies    </w:t>
      </w:r>
      <w:r>
        <w:t xml:space="preserve">   Germany    </w:t>
      </w:r>
      <w:r>
        <w:t xml:space="preserve">   Symphony No    </w:t>
      </w:r>
      <w:r>
        <w:t xml:space="preserve">   Piano    </w:t>
      </w:r>
      <w:r>
        <w:t xml:space="preserve">   December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Beethoven &amp; Schubert</dc:title>
  <dcterms:created xsi:type="dcterms:W3CDTF">2021-10-11T02:03:39Z</dcterms:created>
  <dcterms:modified xsi:type="dcterms:W3CDTF">2021-10-11T02:03:39Z</dcterms:modified>
</cp:coreProperties>
</file>