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Behaviorism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interaction that occurs among the observing individual, the behavior of the individual, and the environment in which the behavior occurs.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belief that the proper subject of matter of psychology is objectively observable behavior-and nothing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believe that as individuals acquire different learning experiences, they acquire different behaviors and, hence, different personalities.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believed that if something could not be seen, then it could not be studied which lead to his study of behaviorism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expectancy of success that motivates you to continue to try as long as they remain positive.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view of our ability to succeed.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humanist term for realizing one’s unique potential.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occurrence of rewards or punishments following particular behaviors.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help people overcome their phobias at a slow 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a debilitating fear that would keep someone from functioning normally.</w:t>
            </w:r>
          </w:p>
        </w:tc>
      </w:tr>
    </w:tbl>
    <w:p>
      <w:pPr>
        <w:pStyle w:val="WordBankLarge"/>
      </w:pPr>
      <w:r>
        <w:t xml:space="preserve">   Behaviorism    </w:t>
      </w:r>
      <w:r>
        <w:t xml:space="preserve">   John Watson    </w:t>
      </w:r>
      <w:r>
        <w:t xml:space="preserve">   Behaviorists    </w:t>
      </w:r>
      <w:r>
        <w:t xml:space="preserve">   Contingencies of reinforcement    </w:t>
      </w:r>
      <w:r>
        <w:t xml:space="preserve">   Phobias    </w:t>
      </w:r>
      <w:r>
        <w:t xml:space="preserve">   Behavioral Therapy    </w:t>
      </w:r>
      <w:r>
        <w:t xml:space="preserve">   Reciprocal determinism    </w:t>
      </w:r>
      <w:r>
        <w:t xml:space="preserve">   Self-efficacy    </w:t>
      </w:r>
      <w:r>
        <w:t xml:space="preserve">   Outcome expectations    </w:t>
      </w:r>
      <w:r>
        <w:t xml:space="preserve">   Self-actualization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Behaviorism Crossword</dc:title>
  <dcterms:created xsi:type="dcterms:W3CDTF">2021-10-11T02:04:02Z</dcterms:created>
  <dcterms:modified xsi:type="dcterms:W3CDTF">2021-10-11T02:04:02Z</dcterms:modified>
</cp:coreProperties>
</file>