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Berlin Wall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Allied occupation zones    </w:t>
      </w:r>
      <w:r>
        <w:t xml:space="preserve">   East Berlin    </w:t>
      </w:r>
      <w:r>
        <w:t xml:space="preserve">   West Berlin    </w:t>
      </w:r>
      <w:r>
        <w:t xml:space="preserve">   12 August, 1961    </w:t>
      </w:r>
      <w:r>
        <w:t xml:space="preserve">   Communist    </w:t>
      </w:r>
      <w:r>
        <w:t xml:space="preserve">   Democracy    </w:t>
      </w:r>
      <w:r>
        <w:t xml:space="preserve">   Emigration Loophole    </w:t>
      </w:r>
      <w:r>
        <w:t xml:space="preserve">   German Democratic Republic    </w:t>
      </w:r>
      <w:r>
        <w:t xml:space="preserve">   Khrushchev    </w:t>
      </w:r>
      <w:r>
        <w:t xml:space="preserve">   Soviets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Berlin Wall</dc:title>
  <dcterms:created xsi:type="dcterms:W3CDTF">2021-10-11T02:05:58Z</dcterms:created>
  <dcterms:modified xsi:type="dcterms:W3CDTF">2021-10-11T02:05:58Z</dcterms:modified>
</cp:coreProperties>
</file>