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Between Shades of Gray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Andrius    </w:t>
      </w:r>
      <w:r>
        <w:t xml:space="preserve">   Determination    </w:t>
      </w:r>
      <w:r>
        <w:t xml:space="preserve">   Elena    </w:t>
      </w:r>
      <w:r>
        <w:t xml:space="preserve">   Hope    </w:t>
      </w:r>
      <w:r>
        <w:t xml:space="preserve">   Jonas    </w:t>
      </w:r>
      <w:r>
        <w:t xml:space="preserve">   Lina    </w:t>
      </w:r>
      <w:r>
        <w:t xml:space="preserve">   Lithuanian    </w:t>
      </w:r>
      <w:r>
        <w:t xml:space="preserve">   NKVD    </w:t>
      </w:r>
      <w:r>
        <w:t xml:space="preserve">   Siberia    </w:t>
      </w:r>
      <w:r>
        <w:t xml:space="preserve">   Stalin    </w:t>
      </w:r>
      <w:r>
        <w:t xml:space="preserve">   Survival    </w:t>
      </w:r>
      <w:r>
        <w:t xml:space="preserve">   Vilkas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Shades of Gray</dc:title>
  <dcterms:created xsi:type="dcterms:W3CDTF">2021-10-11T02:08:07Z</dcterms:created>
  <dcterms:modified xsi:type="dcterms:W3CDTF">2021-10-11T02:08:07Z</dcterms:modified>
</cp:coreProperties>
</file>