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substance on which an enzyme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monomer for nucleic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accelerates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has a pH lower than seven.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bond that forms when two oppositely charged ions are attracted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polysaccharide carbohydrate that is comprised of glucose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protein catalyst that increases the rate of chemical reactions by lowering the activation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organic compound that is used for structures in the body and is comprised of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monomer of carbohydrates; a monosaccharide.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that resists a change in 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molecule that consists of two sugars bonded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for energy in the body and has a monomer that is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the reactants form after a chemical reaction has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breakdown of a molecular compound due to a reaction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reaction that creates a completely new substance and also releases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simple sugar or one sugar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chemical bond that is formed when electrons are shared between pairs of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organic compound that DNA and RNA are made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atom of the same element that has a different atomic mass (different number of neutrons).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single part that makes up an organic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Twenty different types; the monomer for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combine two or more molecules with the loss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energy required to begin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made of many sugars, such as a starch.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has a molecular structure comprised of smaller units bonded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solution of an acid and a base that results in the formation of salt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Organic compound used for storing energy and is comprised of glycerol and three fatty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substance that has a pH higher than seven.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of the substances that undergoes the change in a chemical reaction.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Activation energy    </w:t>
      </w:r>
      <w:r>
        <w:t xml:space="preserve">   Amino acids    </w:t>
      </w:r>
      <w:r>
        <w:t xml:space="preserve">   Base    </w:t>
      </w:r>
      <w:r>
        <w:t xml:space="preserve">   Buffer    </w:t>
      </w:r>
      <w:r>
        <w:t xml:space="preserve">   Carbohydrate    </w:t>
      </w:r>
      <w:r>
        <w:t xml:space="preserve">   Catalyst    </w:t>
      </w:r>
      <w:r>
        <w:t xml:space="preserve">   Chemical reaction    </w:t>
      </w:r>
      <w:r>
        <w:t xml:space="preserve">   Covalent bond    </w:t>
      </w:r>
      <w:r>
        <w:t xml:space="preserve">   Dehydration synthesis    </w:t>
      </w:r>
      <w:r>
        <w:t xml:space="preserve">   Disaccharide    </w:t>
      </w:r>
      <w:r>
        <w:t xml:space="preserve">   Enzyme    </w:t>
      </w:r>
      <w:r>
        <w:t xml:space="preserve">   Hydrolysis    </w:t>
      </w:r>
      <w:r>
        <w:t xml:space="preserve">   Ionic bond    </w:t>
      </w:r>
      <w:r>
        <w:t xml:space="preserve">   Isotope    </w:t>
      </w:r>
      <w:r>
        <w:t xml:space="preserve">   Lipid    </w:t>
      </w:r>
      <w:r>
        <w:t xml:space="preserve">   Monomer    </w:t>
      </w:r>
      <w:r>
        <w:t xml:space="preserve">   Monosaccharide    </w:t>
      </w:r>
      <w:r>
        <w:t xml:space="preserve">   Neutralization    </w:t>
      </w:r>
      <w:r>
        <w:t xml:space="preserve">   Nucleic acid    </w:t>
      </w:r>
      <w:r>
        <w:t xml:space="preserve">   Nucleotide    </w:t>
      </w:r>
      <w:r>
        <w:t xml:space="preserve">   Polymer    </w:t>
      </w:r>
      <w:r>
        <w:t xml:space="preserve">   Polysaccharide    </w:t>
      </w:r>
      <w:r>
        <w:t xml:space="preserve">   Product    </w:t>
      </w:r>
      <w:r>
        <w:t xml:space="preserve">   Protein    </w:t>
      </w:r>
      <w:r>
        <w:t xml:space="preserve">   Reactant    </w:t>
      </w:r>
      <w:r>
        <w:t xml:space="preserve">   Starch    </w:t>
      </w:r>
      <w:r>
        <w:t xml:space="preserve">   Substrate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Crossword</dc:title>
  <dcterms:created xsi:type="dcterms:W3CDTF">2021-10-11T02:14:01Z</dcterms:created>
  <dcterms:modified xsi:type="dcterms:W3CDTF">2021-10-11T02:14:01Z</dcterms:modified>
</cp:coreProperties>
</file>