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Biological Basis of Memory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ALZHEIMERS DISEASE    </w:t>
      </w:r>
      <w:r>
        <w:t xml:space="preserve">   DEMENTIA    </w:t>
      </w:r>
      <w:r>
        <w:t xml:space="preserve">   TEMPORAL LOBES    </w:t>
      </w:r>
      <w:r>
        <w:t xml:space="preserve">   FRONTAL LOBES    </w:t>
      </w:r>
      <w:r>
        <w:t xml:space="preserve">   AMYGDALA    </w:t>
      </w:r>
      <w:r>
        <w:t xml:space="preserve">   CEREBELLUM    </w:t>
      </w:r>
      <w:r>
        <w:t xml:space="preserve">   AMNESIA    </w:t>
      </w:r>
      <w:r>
        <w:t xml:space="preserve">   SYNAPSES    </w:t>
      </w:r>
      <w:r>
        <w:t xml:space="preserve">   NEURONS    </w:t>
      </w:r>
      <w:r>
        <w:t xml:space="preserve">   ENGRAM    </w:t>
      </w:r>
      <w:r>
        <w:t xml:space="preserve">   MEMORY TRACE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Biological Basis of Memory</dc:title>
  <dcterms:created xsi:type="dcterms:W3CDTF">2021-10-11T02:12:39Z</dcterms:created>
  <dcterms:modified xsi:type="dcterms:W3CDTF">2021-10-11T02:12:39Z</dcterms:modified>
</cp:coreProperties>
</file>