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Bistro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flagella    </w:t>
      </w:r>
      <w:r>
        <w:t xml:space="preserve">   plasmid    </w:t>
      </w:r>
      <w:r>
        <w:t xml:space="preserve">   nucleus    </w:t>
      </w:r>
      <w:r>
        <w:t xml:space="preserve">   chromatids    </w:t>
      </w:r>
      <w:r>
        <w:t xml:space="preserve">   glucose    </w:t>
      </w:r>
      <w:r>
        <w:t xml:space="preserve">   oxygen    </w:t>
      </w:r>
      <w:r>
        <w:t xml:space="preserve">   stroma    </w:t>
      </w:r>
      <w:r>
        <w:t xml:space="preserve">   cytoplasm    </w:t>
      </w:r>
      <w:r>
        <w:t xml:space="preserve">   glycolsis    </w:t>
      </w:r>
      <w:r>
        <w:t xml:space="preserve">   malignant    </w:t>
      </w:r>
      <w:r>
        <w:t xml:space="preserve">   cancer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Bistro</dc:title>
  <dcterms:created xsi:type="dcterms:W3CDTF">2021-10-11T02:12:59Z</dcterms:created>
  <dcterms:modified xsi:type="dcterms:W3CDTF">2021-10-11T02:12:59Z</dcterms:modified>
</cp:coreProperties>
</file>