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Heredity    </w:t>
      </w:r>
      <w:r>
        <w:t xml:space="preserve">   Genes    </w:t>
      </w:r>
      <w:r>
        <w:t xml:space="preserve">   Pedigree    </w:t>
      </w:r>
      <w:r>
        <w:t xml:space="preserve">   Genetics    </w:t>
      </w:r>
      <w:r>
        <w:t xml:space="preserve">   Phenotype    </w:t>
      </w:r>
      <w:r>
        <w:t xml:space="preserve">   Heterozygous    </w:t>
      </w:r>
      <w:r>
        <w:t xml:space="preserve">   Codominant    </w:t>
      </w:r>
      <w:r>
        <w:t xml:space="preserve">   Recessive    </w:t>
      </w:r>
      <w:r>
        <w:t xml:space="preserve">   Carrier    </w:t>
      </w:r>
      <w:r>
        <w:t xml:space="preserve">   Alleles    </w:t>
      </w:r>
      <w:r>
        <w:t xml:space="preserve">   Dominant    </w:t>
      </w:r>
      <w:r>
        <w:t xml:space="preserve">   Genotype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</dc:title>
  <dcterms:created xsi:type="dcterms:W3CDTF">2021-10-11T02:13:21Z</dcterms:created>
  <dcterms:modified xsi:type="dcterms:W3CDTF">2021-10-11T02:13:21Z</dcterms:modified>
</cp:coreProperties>
</file>