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Plague/Hundred Years'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Rising of prices, due to demand of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the french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bubonic plague is a plague carried by fleas and______.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Outbreak of a rapidly spreading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owed much of their success to the_____ used by the English archers.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global epidemic that started in the autumn of 1347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Hundred Years' War created a growing sense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Hundred Years' War their were many changes which led to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plague ravaged most of_____?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thing people turned too for cures?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epidemic    </w:t>
      </w:r>
      <w:r>
        <w:t xml:space="preserve">   Inflation    </w:t>
      </w:r>
      <w:r>
        <w:t xml:space="preserve">   Magic    </w:t>
      </w:r>
      <w:r>
        <w:t xml:space="preserve">   Joan of Arc    </w:t>
      </w:r>
      <w:r>
        <w:t xml:space="preserve">   Europe    </w:t>
      </w:r>
      <w:r>
        <w:t xml:space="preserve">   Nationalism    </w:t>
      </w:r>
      <w:r>
        <w:t xml:space="preserve">   rats    </w:t>
      </w:r>
      <w:r>
        <w:t xml:space="preserve">   Renaissance     </w:t>
      </w:r>
      <w:r>
        <w:t xml:space="preserve">   Longbow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Plague/Hundred Years' War</dc:title>
  <dcterms:created xsi:type="dcterms:W3CDTF">2021-10-11T02:20:49Z</dcterms:created>
  <dcterms:modified xsi:type="dcterms:W3CDTF">2021-10-11T02:20:49Z</dcterms:modified>
</cp:coreProperties>
</file>