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and 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Volponi    </w:t>
      </w:r>
      <w:r>
        <w:t xml:space="preserve">   Stereotypes    </w:t>
      </w:r>
      <w:r>
        <w:t xml:space="preserve">   Shootings    </w:t>
      </w:r>
      <w:r>
        <w:t xml:space="preserve">   Racism    </w:t>
      </w:r>
      <w:r>
        <w:t xml:space="preserve">   Marcus    </w:t>
      </w:r>
      <w:r>
        <w:t xml:space="preserve">   Leaders    </w:t>
      </w:r>
      <w:r>
        <w:t xml:space="preserve">   Judgmental    </w:t>
      </w:r>
      <w:r>
        <w:t xml:space="preserve">   Equality    </w:t>
      </w:r>
      <w:r>
        <w:t xml:space="preserve">   Eddie    </w:t>
      </w:r>
      <w:r>
        <w:t xml:space="preserve">   Courage    </w:t>
      </w:r>
      <w:r>
        <w:t xml:space="preserve">   Black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</dc:title>
  <dcterms:created xsi:type="dcterms:W3CDTF">2021-10-11T02:18:27Z</dcterms:created>
  <dcterms:modified xsi:type="dcterms:W3CDTF">2021-10-11T02:18:27Z</dcterms:modified>
</cp:coreProperties>
</file>