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 and God the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garden of eden    </w:t>
      </w:r>
      <w:r>
        <w:t xml:space="preserve">   original sin    </w:t>
      </w:r>
      <w:r>
        <w:t xml:space="preserve">   perfect    </w:t>
      </w:r>
      <w:r>
        <w:t xml:space="preserve">   three    </w:t>
      </w:r>
      <w:r>
        <w:t xml:space="preserve">   monotheism    </w:t>
      </w:r>
      <w:r>
        <w:t xml:space="preserve">   polytheism    </w:t>
      </w:r>
      <w:r>
        <w:t xml:space="preserve">   heresy    </w:t>
      </w:r>
      <w:r>
        <w:t xml:space="preserve">   trinity    </w:t>
      </w:r>
      <w:r>
        <w:t xml:space="preserve">   jesus christ    </w:t>
      </w:r>
      <w:r>
        <w:t xml:space="preserve">   create    </w:t>
      </w:r>
      <w:r>
        <w:t xml:space="preserve">   angels    </w:t>
      </w:r>
      <w:r>
        <w:t xml:space="preserve">   yahweh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 and God the Father</dc:title>
  <dcterms:created xsi:type="dcterms:W3CDTF">2021-10-12T13:59:47Z</dcterms:created>
  <dcterms:modified xsi:type="dcterms:W3CDTF">2021-10-12T13:59:47Z</dcterms:modified>
</cp:coreProperties>
</file>