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absence of strains in an otherwise continuous bloodstain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drop of blood from which awave, cast-off, or satellite spatter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surface upon which blood has been deposited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bloodstain pattern which results from blood dripping into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path of the blood drop, as it moves through space, from the impact site to the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which has been reduced to a fine spray, as a result of the energy or force applied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blood which has been dispersed as a result of force applied toa source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directed back towards the source of energy or force that caused the spatter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directionality of a bloodstain or pattern which indicates the direction the blood was traveling when it impacted the target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which travels in the same direction as the source of energy or force which caused the spatter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acute angle formed between the direction of blood drop and the plane of the surface it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Evidence that liquid blood has come into contact with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point where force encounters a source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pointed or elongated stains which radiate away from the central area of a bloodstain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deflection of blood after impact with a target surface that results in straining of a second target surface.</w:t>
            </w:r>
          </w:p>
        </w:tc>
      </w:tr>
    </w:tbl>
    <w:p>
      <w:pPr>
        <w:pStyle w:val="WordBankLarge"/>
      </w:pPr>
      <w:r>
        <w:t xml:space="preserve">   Angle of Impact    </w:t>
      </w:r>
      <w:r>
        <w:t xml:space="preserve">   Back Spatter    </w:t>
      </w:r>
      <w:r>
        <w:t xml:space="preserve">   Bloodstain    </w:t>
      </w:r>
      <w:r>
        <w:t xml:space="preserve">   Flight Path    </w:t>
      </w:r>
      <w:r>
        <w:t xml:space="preserve">   Impact Site    </w:t>
      </w:r>
      <w:r>
        <w:t xml:space="preserve">   Misting    </w:t>
      </w:r>
      <w:r>
        <w:t xml:space="preserve">   Parent Drop    </w:t>
      </w:r>
      <w:r>
        <w:t xml:space="preserve">   Ricochet    </w:t>
      </w:r>
      <w:r>
        <w:t xml:space="preserve">   Spatter    </w:t>
      </w:r>
      <w:r>
        <w:t xml:space="preserve">   Spine    </w:t>
      </w:r>
      <w:r>
        <w:t xml:space="preserve">   Target    </w:t>
      </w:r>
      <w:r>
        <w:t xml:space="preserve">   Void    </w:t>
      </w:r>
      <w:r>
        <w:t xml:space="preserve">   Drip Pattern    </w:t>
      </w:r>
      <w:r>
        <w:t xml:space="preserve">   Directionality    </w:t>
      </w:r>
      <w:r>
        <w:t xml:space="preserve">   Forward Spatter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</dc:title>
  <dcterms:created xsi:type="dcterms:W3CDTF">2021-10-11T02:21:52Z</dcterms:created>
  <dcterms:modified xsi:type="dcterms:W3CDTF">2021-10-11T02:21:52Z</dcterms:modified>
</cp:coreProperties>
</file>