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hemophilia    </w:t>
      </w:r>
      <w:r>
        <w:t xml:space="preserve">   transfusion    </w:t>
      </w:r>
      <w:r>
        <w:t xml:space="preserve">   platelets    </w:t>
      </w:r>
      <w:r>
        <w:t xml:space="preserve">   clot    </w:t>
      </w:r>
      <w:r>
        <w:t xml:space="preserve">   blood vessel    </w:t>
      </w:r>
      <w:r>
        <w:t xml:space="preserve">   blood    </w:t>
      </w:r>
      <w:r>
        <w:t xml:space="preserve">   hemoglobin    </w:t>
      </w:r>
      <w:r>
        <w:t xml:space="preserve">   agglutination    </w:t>
      </w:r>
      <w:r>
        <w:t xml:space="preserve">   antigens    </w:t>
      </w:r>
      <w:r>
        <w:t xml:space="preserve">   plasma    </w:t>
      </w:r>
      <w:r>
        <w:t xml:space="preserve">   eurythrocytes    </w:t>
      </w:r>
      <w:r>
        <w:t xml:space="preserve">   Leukocytes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2021-10-11T02:20:49Z</dcterms:created>
  <dcterms:modified xsi:type="dcterms:W3CDTF">2021-10-11T02:20:49Z</dcterms:modified>
</cp:coreProperties>
</file>