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Bloodborne Pathogens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and other bodily fluids can contain bloodborne pathogens that cause serious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 protection, surgical mask, and protective lab coats, surgical caps, and other clothing are all forms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can protect themselves by following _________ _________ and treating all blood and bodily fluids as though they are infected.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employers to identify job classifications with occupational exposure to blood and bodily fluids as part of their regular duties.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Needleless devices, sharps containers, and biohazard containers are used as what type of device to protect employees from bloodborne pathogens exposures.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human immunodeficiency virus (HIV) and Hepatitis B and C viruses (HBV and HCV) are ________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Bleach is what type of solution used to clean and decontaminate any area where fluids have spilled.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 with _____ ___ ______ running water or use antiseptic alcohol-based hand cleaners, especially after contact with potentially infectious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Don’t eat, drink, smoke, apply cosmetics or lip balm, or handle contact lenses in work areas with possible bloodborne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All __________ need to know how to protect themselves from bloodborne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 can lead to chronic _______ disease.</w:t>
            </w:r>
          </w:p>
        </w:tc>
      </w:tr>
    </w:tbl>
    <w:p>
      <w:pPr>
        <w:pStyle w:val="WordBankMedium"/>
      </w:pPr>
      <w:r>
        <w:t xml:space="preserve">   Human    </w:t>
      </w:r>
      <w:r>
        <w:t xml:space="preserve">   bloodborne    </w:t>
      </w:r>
      <w:r>
        <w:t xml:space="preserve">   liver    </w:t>
      </w:r>
      <w:r>
        <w:t xml:space="preserve">   Employees    </w:t>
      </w:r>
      <w:r>
        <w:t xml:space="preserve">   Universal Precautions    </w:t>
      </w:r>
      <w:r>
        <w:t xml:space="preserve">   PPE     </w:t>
      </w:r>
      <w:r>
        <w:t xml:space="preserve">   exposures     </w:t>
      </w:r>
      <w:r>
        <w:t xml:space="preserve">   Disinfectant    </w:t>
      </w:r>
      <w:r>
        <w:t xml:space="preserve">   Safety    </w:t>
      </w:r>
      <w:r>
        <w:t xml:space="preserve">   soap and warm    </w:t>
      </w:r>
      <w:r>
        <w:t xml:space="preserve">   OSHA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 Awareness</dc:title>
  <dcterms:created xsi:type="dcterms:W3CDTF">2021-10-11T02:22:47Z</dcterms:created>
  <dcterms:modified xsi:type="dcterms:W3CDTF">2021-10-11T02:22:47Z</dcterms:modified>
</cp:coreProperties>
</file>