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nutrients    </w:t>
      </w:r>
      <w:r>
        <w:t xml:space="preserve">   transport    </w:t>
      </w:r>
      <w:r>
        <w:t xml:space="preserve">   chemicals    </w:t>
      </w:r>
      <w:r>
        <w:t xml:space="preserve">   carbondioxide    </w:t>
      </w:r>
      <w:r>
        <w:t xml:space="preserve">   bloodvessels    </w:t>
      </w:r>
      <w:r>
        <w:t xml:space="preserve">   lungs    </w:t>
      </w:r>
      <w:r>
        <w:t xml:space="preserve">   heart    </w:t>
      </w:r>
      <w:r>
        <w:t xml:space="preserve">   oxygen    </w:t>
      </w:r>
      <w:r>
        <w:t xml:space="preserve">   bodysystems    </w:t>
      </w:r>
      <w:r>
        <w:t xml:space="preserve">   circulatory    </w:t>
      </w:r>
      <w:r>
        <w:t xml:space="preserve">   hormones    </w:t>
      </w:r>
      <w:r>
        <w:t xml:space="preserve">   cardiovascular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2021-10-11T02:24:01Z</dcterms:created>
  <dcterms:modified xsi:type="dcterms:W3CDTF">2021-10-11T02:24:01Z</dcterms:modified>
</cp:coreProperties>
</file>