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Types and Body Mass Index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Obese    </w:t>
      </w:r>
      <w:r>
        <w:t xml:space="preserve">   Metres    </w:t>
      </w:r>
      <w:r>
        <w:t xml:space="preserve">   Kilograms    </w:t>
      </w:r>
      <w:r>
        <w:t xml:space="preserve">   Body Mass Index    </w:t>
      </w:r>
      <w:r>
        <w:t xml:space="preserve">   Triangular Shape    </w:t>
      </w:r>
      <w:r>
        <w:t xml:space="preserve">   Rectangular Shape    </w:t>
      </w:r>
      <w:r>
        <w:t xml:space="preserve">   Symmetrical Build    </w:t>
      </w:r>
      <w:r>
        <w:t xml:space="preserve">   Underweight    </w:t>
      </w:r>
      <w:r>
        <w:t xml:space="preserve">   Fat    </w:t>
      </w:r>
      <w:r>
        <w:t xml:space="preserve">   Muscle    </w:t>
      </w:r>
      <w:r>
        <w:t xml:space="preserve">   Metabolism    </w:t>
      </w:r>
      <w:r>
        <w:t xml:space="preserve">   Ectomorph    </w:t>
      </w:r>
      <w:r>
        <w:t xml:space="preserve">   Mesomorph    </w:t>
      </w:r>
      <w:r>
        <w:t xml:space="preserve">   Endomorph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Types and Body Mass Index</dc:title>
  <dcterms:created xsi:type="dcterms:W3CDTF">2021-10-11T02:24:09Z</dcterms:created>
  <dcterms:modified xsi:type="dcterms:W3CDTF">2021-10-11T02:24:09Z</dcterms:modified>
</cp:coreProperties>
</file>