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Bolivia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quinoa    </w:t>
      </w:r>
      <w:r>
        <w:t xml:space="preserve">   potatoes    </w:t>
      </w:r>
      <w:r>
        <w:t xml:space="preserve">   spanish    </w:t>
      </w:r>
      <w:r>
        <w:t xml:space="preserve">   festival    </w:t>
      </w:r>
      <w:r>
        <w:t xml:space="preserve">   boliviano    </w:t>
      </w:r>
      <w:r>
        <w:t xml:space="preserve">    jabiru    </w:t>
      </w:r>
      <w:r>
        <w:t xml:space="preserve">   alpaca    </w:t>
      </w:r>
      <w:r>
        <w:t xml:space="preserve">   mamani    </w:t>
      </w:r>
      <w:r>
        <w:t xml:space="preserve">   andes    </w:t>
      </w:r>
      <w:r>
        <w:t xml:space="preserve">   titicaca    </w:t>
      </w:r>
      <w:r>
        <w:t xml:space="preserve">   bolivia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Bolivia</dc:title>
  <dcterms:created xsi:type="dcterms:W3CDTF">2021-10-11T02:24:25Z</dcterms:created>
  <dcterms:modified xsi:type="dcterms:W3CDTF">2021-10-11T02:24:25Z</dcterms:modified>
</cp:coreProperties>
</file>