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Dragonology handbook    </w:t>
      </w:r>
      <w:r>
        <w:t xml:space="preserve">   Dictionary    </w:t>
      </w:r>
      <w:r>
        <w:t xml:space="preserve">   Captain underpants    </w:t>
      </w:r>
      <w:r>
        <w:t xml:space="preserve">   Harry Potter    </w:t>
      </w:r>
      <w:r>
        <w:t xml:space="preserve">   Petethecat    </w:t>
      </w:r>
      <w:r>
        <w:t xml:space="preserve">   Garfield    </w:t>
      </w:r>
      <w:r>
        <w:t xml:space="preserve">   The silent world    </w:t>
      </w:r>
      <w:r>
        <w:t xml:space="preserve">   Highlights    </w:t>
      </w:r>
      <w:r>
        <w:t xml:space="preserve">   Magictreehouse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2021-10-11T02:27:53Z</dcterms:created>
  <dcterms:modified xsi:type="dcterms:W3CDTF">2021-10-11T02:27:53Z</dcterms:modified>
</cp:coreProperties>
</file>