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Galations    </w:t>
      </w:r>
      <w:r>
        <w:t xml:space="preserve">   Genesis    </w:t>
      </w:r>
      <w:r>
        <w:t xml:space="preserve">   John    </w:t>
      </w:r>
      <w:r>
        <w:t xml:space="preserve">   Joshua    </w:t>
      </w:r>
      <w:r>
        <w:t xml:space="preserve">   Lamentations    </w:t>
      </w:r>
      <w:r>
        <w:t xml:space="preserve">   Malachi    </w:t>
      </w:r>
      <w:r>
        <w:t xml:space="preserve">   Matthew    </w:t>
      </w:r>
      <w:r>
        <w:t xml:space="preserve">   Micah    </w:t>
      </w:r>
      <w:r>
        <w:t xml:space="preserve">   Revelation    </w:t>
      </w:r>
      <w:r>
        <w:t xml:space="preserve">   Ruth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2021-10-11T02:27:33Z</dcterms:created>
  <dcterms:modified xsi:type="dcterms:W3CDTF">2021-10-11T02:27:33Z</dcterms:modified>
</cp:coreProperties>
</file>