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Bottlenose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Sociable    </w:t>
      </w:r>
      <w:r>
        <w:t xml:space="preserve">   Smart    </w:t>
      </w:r>
      <w:r>
        <w:t xml:space="preserve">   Grey    </w:t>
      </w:r>
      <w:r>
        <w:t xml:space="preserve">   Bottlenose    </w:t>
      </w:r>
      <w:r>
        <w:t xml:space="preserve">   Predators    </w:t>
      </w:r>
      <w:r>
        <w:t xml:space="preserve">   Squid    </w:t>
      </w:r>
      <w:r>
        <w:t xml:space="preserve">   Flippers    </w:t>
      </w:r>
      <w:r>
        <w:t xml:space="preserve">   Carnivore    </w:t>
      </w:r>
      <w:r>
        <w:t xml:space="preserve">   Mammal    </w:t>
      </w:r>
      <w:r>
        <w:t xml:space="preserve">   Blowhole    </w:t>
      </w:r>
      <w:r>
        <w:t xml:space="preserve">   Ocean    </w:t>
      </w:r>
      <w:r>
        <w:t xml:space="preserve">   Dolphins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Bottlenose Dolphins</dc:title>
  <dcterms:created xsi:type="dcterms:W3CDTF">2021-10-11T02:28:58Z</dcterms:created>
  <dcterms:modified xsi:type="dcterms:W3CDTF">2021-10-11T02:28:58Z</dcterms:modified>
</cp:coreProperties>
</file>