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material    </w:t>
      </w:r>
      <w:r>
        <w:t xml:space="preserve">   sexual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acquaintance    </w:t>
      </w:r>
      <w:r>
        <w:t xml:space="preserve">   concentrating    </w:t>
      </w:r>
      <w:r>
        <w:t xml:space="preserve">   communicating    </w:t>
      </w:r>
      <w:r>
        <w:t xml:space="preserve">   recognizing    </w:t>
      </w:r>
      <w:r>
        <w:t xml:space="preserve">   defining    </w:t>
      </w:r>
      <w:r>
        <w:t xml:space="preserve">   self respect    </w:t>
      </w:r>
      <w:r>
        <w:t xml:space="preserve">   knowing    </w:t>
      </w:r>
      <w:r>
        <w:t xml:space="preserve">   trusting    </w:t>
      </w:r>
      <w:r>
        <w:t xml:space="preserve">   decisions    </w:t>
      </w:r>
      <w:r>
        <w:t xml:space="preserve">   focused    </w:t>
      </w:r>
      <w:r>
        <w:t xml:space="preserve">   appropriate    </w:t>
      </w:r>
      <w:r>
        <w:t xml:space="preserve">   healthy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2021-10-11T02:29:44Z</dcterms:created>
  <dcterms:modified xsi:type="dcterms:W3CDTF">2021-10-11T02:29:44Z</dcterms:modified>
</cp:coreProperties>
</file>