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Parts and How They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half of the cerebral cortex. Each half controls the opposite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depression marking off an area of the cerebral cortex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lower brain that regulates basic needs such as hunger and thirst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most part of the brain that controls high level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body movement, attention, sleep, and alertness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Regulates basic functions such as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frontal lobe that enables us to re-experience personal past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Involved in heart rate, blood pressure, and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Engages in elaborate associations or mental connections and integrates personality and informing complex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Involved in balance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hearing and some speech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Involved in forming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divisions of the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motor strip, prefrontal area and frontal association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lower brain that functions primarily as a central relay station for incoming and outgoing messages from the body to the brain </w:t>
            </w:r>
          </w:p>
        </w:tc>
      </w:tr>
    </w:tbl>
    <w:p>
      <w:pPr>
        <w:pStyle w:val="WordBankLarge"/>
      </w:pPr>
      <w:r>
        <w:t xml:space="preserve">   Frontal Lobe    </w:t>
      </w:r>
      <w:r>
        <w:t xml:space="preserve">   Medulla    </w:t>
      </w:r>
      <w:r>
        <w:t xml:space="preserve">   Thalamus     </w:t>
      </w:r>
      <w:r>
        <w:t xml:space="preserve">   Lower Brain    </w:t>
      </w:r>
      <w:r>
        <w:t xml:space="preserve">   Fissure    </w:t>
      </w:r>
      <w:r>
        <w:t xml:space="preserve">   Hippocampus    </w:t>
      </w:r>
      <w:r>
        <w:t xml:space="preserve">   Hemisphere    </w:t>
      </w:r>
      <w:r>
        <w:t xml:space="preserve">   Lobes    </w:t>
      </w:r>
      <w:r>
        <w:t xml:space="preserve">   Temporal Lobe    </w:t>
      </w:r>
      <w:r>
        <w:t xml:space="preserve">   Pons    </w:t>
      </w:r>
      <w:r>
        <w:t xml:space="preserve">   Cerebral cortex    </w:t>
      </w:r>
      <w:r>
        <w:t xml:space="preserve">   Cerebellum    </w:t>
      </w:r>
      <w:r>
        <w:t xml:space="preserve">   Hypothalamus    </w:t>
      </w:r>
      <w:r>
        <w:t xml:space="preserve">   Prefrontal area    </w:t>
      </w:r>
      <w:r>
        <w:t xml:space="preserve">   Frontal association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Parts and How They Work</dc:title>
  <dcterms:created xsi:type="dcterms:W3CDTF">2021-10-11T02:30:58Z</dcterms:created>
  <dcterms:modified xsi:type="dcterms:W3CDTF">2021-10-11T02:30:58Z</dcterms:modified>
</cp:coreProperties>
</file>