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domains and main causes of 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progressive    </w:t>
      </w:r>
      <w:r>
        <w:t xml:space="preserve">   advanced    </w:t>
      </w:r>
      <w:r>
        <w:t xml:space="preserve">   moderate    </w:t>
      </w:r>
      <w:r>
        <w:t xml:space="preserve">   mild    </w:t>
      </w:r>
      <w:r>
        <w:t xml:space="preserve">   parkinsons    </w:t>
      </w:r>
      <w:r>
        <w:t xml:space="preserve">   substantianigre    </w:t>
      </w:r>
      <w:r>
        <w:t xml:space="preserve">   stroke    </w:t>
      </w:r>
      <w:r>
        <w:t xml:space="preserve">   neurons    </w:t>
      </w:r>
      <w:r>
        <w:t xml:space="preserve">   Tangles    </w:t>
      </w:r>
      <w:r>
        <w:t xml:space="preserve">   Plaques    </w:t>
      </w:r>
      <w:r>
        <w:t xml:space="preserve">   Impairment    </w:t>
      </w:r>
      <w:r>
        <w:t xml:space="preserve">   Frontotemporal    </w:t>
      </w:r>
      <w:r>
        <w:t xml:space="preserve">   LewyBodies    </w:t>
      </w:r>
      <w:r>
        <w:t xml:space="preserve">   Vascular    </w:t>
      </w:r>
      <w:r>
        <w:t xml:space="preserve">   Alzheimers    </w:t>
      </w:r>
      <w:r>
        <w:t xml:space="preserve">   Physical    </w:t>
      </w:r>
      <w:r>
        <w:t xml:space="preserve">   Behavioural    </w:t>
      </w:r>
      <w:r>
        <w:t xml:space="preserve">   Psychiatric    </w:t>
      </w:r>
      <w:r>
        <w:t xml:space="preserve">   Functional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domains and main causes of dementia</dc:title>
  <dcterms:created xsi:type="dcterms:W3CDTF">2021-10-11T02:30:58Z</dcterms:created>
  <dcterms:modified xsi:type="dcterms:W3CDTF">2021-10-11T02:30:58Z</dcterms:modified>
</cp:coreProperties>
</file>