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Papaya    </w:t>
      </w:r>
      <w:r>
        <w:t xml:space="preserve">   Acai    </w:t>
      </w:r>
      <w:r>
        <w:t xml:space="preserve">   churrasco    </w:t>
      </w:r>
      <w:r>
        <w:t xml:space="preserve">   beef    </w:t>
      </w:r>
      <w:r>
        <w:t xml:space="preserve">   Brazil Beans    </w:t>
      </w:r>
      <w:r>
        <w:t xml:space="preserve">   Bananas    </w:t>
      </w:r>
      <w:r>
        <w:t xml:space="preserve">   Cocoa    </w:t>
      </w:r>
      <w:r>
        <w:t xml:space="preserve">   Fish    </w:t>
      </w:r>
      <w:r>
        <w:t xml:space="preserve">   Feijoada    </w:t>
      </w:r>
      <w:r>
        <w:t xml:space="preserve">   Oranges    </w:t>
      </w:r>
      <w:r>
        <w:t xml:space="preserve">   Coffee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Facts</dc:title>
  <dcterms:created xsi:type="dcterms:W3CDTF">2021-10-11T02:32:01Z</dcterms:created>
  <dcterms:modified xsi:type="dcterms:W3CDTF">2021-10-11T02:32:01Z</dcterms:modified>
</cp:coreProperties>
</file>