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juice    </w:t>
      </w:r>
      <w:r>
        <w:t xml:space="preserve">   milk    </w:t>
      </w:r>
      <w:r>
        <w:t xml:space="preserve">   fruit    </w:t>
      </w:r>
      <w:r>
        <w:t xml:space="preserve">   fruit bar    </w:t>
      </w:r>
      <w:r>
        <w:t xml:space="preserve">   granola    </w:t>
      </w:r>
      <w:r>
        <w:t xml:space="preserve">   syrup    </w:t>
      </w:r>
      <w:r>
        <w:t xml:space="preserve">   eggs    </w:t>
      </w:r>
      <w:r>
        <w:t xml:space="preserve">   waffles    </w:t>
      </w:r>
      <w:r>
        <w:t xml:space="preserve">   pancakes    </w:t>
      </w:r>
      <w:r>
        <w:t xml:space="preserve">   oatmeal    </w:t>
      </w:r>
      <w:r>
        <w:t xml:space="preserve">   sausage    </w:t>
      </w:r>
      <w:r>
        <w:t xml:space="preserve">   Bacon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Foods</dc:title>
  <dcterms:created xsi:type="dcterms:W3CDTF">2021-10-11T02:33:45Z</dcterms:created>
  <dcterms:modified xsi:type="dcterms:W3CDTF">2021-10-11T02:33:45Z</dcterms:modified>
</cp:coreProperties>
</file>