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Breastfeeding Month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protect    </w:t>
      </w:r>
      <w:r>
        <w:t xml:space="preserve">   promote    </w:t>
      </w:r>
      <w:r>
        <w:t xml:space="preserve">   benefits    </w:t>
      </w:r>
      <w:r>
        <w:t xml:space="preserve">   nutrition    </w:t>
      </w:r>
      <w:r>
        <w:t xml:space="preserve">   pumping    </w:t>
      </w:r>
      <w:r>
        <w:t xml:space="preserve">   hand expression    </w:t>
      </w:r>
      <w:r>
        <w:t xml:space="preserve">   let down    </w:t>
      </w:r>
      <w:r>
        <w:t xml:space="preserve">   milk supply    </w:t>
      </w:r>
      <w:r>
        <w:t xml:space="preserve">   skin to skin    </w:t>
      </w:r>
      <w:r>
        <w:t xml:space="preserve">   colostrum    </w:t>
      </w:r>
      <w:r>
        <w:t xml:space="preserve">   breastfeeding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Month 2020</dc:title>
  <dcterms:created xsi:type="dcterms:W3CDTF">2021-10-11T02:34:28Z</dcterms:created>
  <dcterms:modified xsi:type="dcterms:W3CDTF">2021-10-11T02:34:28Z</dcterms:modified>
</cp:coreProperties>
</file>