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Brownie Guide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day    </w:t>
      </w:r>
      <w:r>
        <w:t xml:space="preserve">   every    </w:t>
      </w:r>
      <w:r>
        <w:t xml:space="preserve">   turn    </w:t>
      </w:r>
      <w:r>
        <w:t xml:space="preserve">   good    </w:t>
      </w:r>
      <w:r>
        <w:t xml:space="preserve">   does    </w:t>
      </w:r>
      <w:r>
        <w:t xml:space="preserve">   and    </w:t>
      </w:r>
      <w:r>
        <w:t xml:space="preserve">   herself    </w:t>
      </w:r>
      <w:r>
        <w:t xml:space="preserve">   before    </w:t>
      </w:r>
      <w:r>
        <w:t xml:space="preserve">   others    </w:t>
      </w:r>
      <w:r>
        <w:t xml:space="preserve">   of    </w:t>
      </w:r>
      <w:r>
        <w:t xml:space="preserve">   thinks    </w:t>
      </w:r>
      <w:r>
        <w:t xml:space="preserve">   guide    </w:t>
      </w:r>
      <w:r>
        <w:t xml:space="preserve">   brownie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Guide Law</dc:title>
  <dcterms:created xsi:type="dcterms:W3CDTF">2021-10-11T02:37:20Z</dcterms:created>
  <dcterms:modified xsi:type="dcterms:W3CDTF">2021-10-11T02:37:20Z</dcterms:modified>
</cp:coreProperties>
</file>