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Bubonic Plague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Chronic    </w:t>
      </w:r>
      <w:r>
        <w:t xml:space="preserve">   Communicable    </w:t>
      </w:r>
      <w:r>
        <w:t xml:space="preserve">   Curable    </w:t>
      </w:r>
      <w:r>
        <w:t xml:space="preserve">   Degenerative    </w:t>
      </w:r>
      <w:r>
        <w:t xml:space="preserve">   Devastating    </w:t>
      </w:r>
      <w:r>
        <w:t xml:space="preserve">   Epidemic    </w:t>
      </w:r>
      <w:r>
        <w:t xml:space="preserve">   Fatal    </w:t>
      </w:r>
      <w:r>
        <w:t xml:space="preserve">   Infectious    </w:t>
      </w:r>
      <w:r>
        <w:t xml:space="preserve">   Life-threatening    </w:t>
      </w:r>
      <w:r>
        <w:t xml:space="preserve">   Severe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Bubonic Plague Crossword</dc:title>
  <dcterms:created xsi:type="dcterms:W3CDTF">2021-10-11T02:37:40Z</dcterms:created>
  <dcterms:modified xsi:type="dcterms:W3CDTF">2021-10-11T02:37:40Z</dcterms:modified>
</cp:coreProperties>
</file>